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D0C" w:rsidRDefault="00147983">
      <w:r>
        <w:t>4-A-2</w:t>
      </w:r>
    </w:p>
    <w:p w:rsidR="00147983" w:rsidRDefault="00147983">
      <w:r>
        <w:t>Net Gen.</w:t>
      </w:r>
    </w:p>
    <w:p w:rsidR="00147983" w:rsidRDefault="00147983">
      <w:r>
        <w:t>Becky Lutz</w:t>
      </w:r>
    </w:p>
    <w:p w:rsidR="00147983" w:rsidRDefault="00147983"/>
    <w:p w:rsidR="00147983" w:rsidRDefault="00147983" w:rsidP="00147983">
      <w:pPr>
        <w:pStyle w:val="ListParagraph"/>
        <w:numPr>
          <w:ilvl w:val="0"/>
          <w:numId w:val="1"/>
        </w:numPr>
      </w:pPr>
      <w:r>
        <w:t xml:space="preserve">In small curricular teams, evaluate how technology can enhance the curriculum already in place.  Don’t introduce technology just for the sake of introducing technology.  Be able to show how it further increases students’ learning.  Teachers will be more inclined to accept new technology if increased student understanding is evident. </w:t>
      </w:r>
    </w:p>
    <w:p w:rsidR="00147983" w:rsidRDefault="00147983" w:rsidP="00147983">
      <w:pPr>
        <w:pStyle w:val="ListParagraph"/>
        <w:numPr>
          <w:ilvl w:val="0"/>
          <w:numId w:val="1"/>
        </w:numPr>
      </w:pPr>
      <w:r>
        <w:t xml:space="preserve">Train teachers and students on a program at the same time.  Students are natural problem solvers and have the ability to answer many of their own questions if just given the chance.  This makes the technology less intimidating for the teacher.  Look for a few student “experts” who have caught on quick to help support others. </w:t>
      </w:r>
    </w:p>
    <w:p w:rsidR="00147983" w:rsidRDefault="00147983" w:rsidP="00147983">
      <w:pPr>
        <w:pStyle w:val="ListParagraph"/>
        <w:numPr>
          <w:ilvl w:val="0"/>
          <w:numId w:val="1"/>
        </w:numPr>
      </w:pPr>
      <w:r>
        <w:t xml:space="preserve">Develop technology teams for each school that can be introduced to new technology first.  They can become the support system for the more hesitant, resistant teachers. </w:t>
      </w:r>
    </w:p>
    <w:p w:rsidR="00147983" w:rsidRDefault="00147983" w:rsidP="00147983">
      <w:pPr>
        <w:pStyle w:val="ListParagraph"/>
        <w:numPr>
          <w:ilvl w:val="0"/>
          <w:numId w:val="1"/>
        </w:numPr>
      </w:pPr>
      <w:r>
        <w:t xml:space="preserve">Introduce change in a positive, problem solving way.  Acknowledge that problems may/will come up, but face each of those problems head on and figure out how to solve them as they come.  Over time, this will make the introduction of change less scary to some. </w:t>
      </w:r>
    </w:p>
    <w:p w:rsidR="00147983" w:rsidRDefault="00147983" w:rsidP="00147983">
      <w:pPr>
        <w:pStyle w:val="ListParagraph"/>
        <w:numPr>
          <w:ilvl w:val="0"/>
          <w:numId w:val="1"/>
        </w:numPr>
      </w:pPr>
      <w:r>
        <w:t xml:space="preserve">Encourage collaboration.  Gamers thrive on sharing information with one another.  Utilize this in a learning environment to attack large problems/topics where each student can contribute an essential piece. </w:t>
      </w:r>
      <w:bookmarkStart w:id="0" w:name="_GoBack"/>
      <w:bookmarkEnd w:id="0"/>
    </w:p>
    <w:sectPr w:rsidR="00147983" w:rsidSect="00ED53CA">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641DE"/>
    <w:multiLevelType w:val="hybridMultilevel"/>
    <w:tmpl w:val="49C22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983"/>
    <w:rsid w:val="00147983"/>
    <w:rsid w:val="005D0D0C"/>
    <w:rsid w:val="007E3008"/>
    <w:rsid w:val="00ED53C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843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D0C"/>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798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D0C"/>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79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198</Words>
  <Characters>1130</Characters>
  <Application>Microsoft Macintosh Word</Application>
  <DocSecurity>0</DocSecurity>
  <Lines>9</Lines>
  <Paragraphs>2</Paragraphs>
  <ScaleCrop>false</ScaleCrop>
  <Company>Hempfield School District</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 Knights</dc:creator>
  <cp:keywords/>
  <dc:description/>
  <cp:lastModifiedBy>Black Knights</cp:lastModifiedBy>
  <cp:revision>1</cp:revision>
  <dcterms:created xsi:type="dcterms:W3CDTF">2012-03-31T19:47:00Z</dcterms:created>
  <dcterms:modified xsi:type="dcterms:W3CDTF">2012-03-31T19:56:00Z</dcterms:modified>
</cp:coreProperties>
</file>